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9316" w14:textId="77777777" w:rsidR="00602FD4" w:rsidRDefault="00602FD4" w:rsidP="00EA5260">
      <w:pPr>
        <w:jc w:val="center"/>
        <w:rPr>
          <w:rFonts w:cstheme="minorHAnsi"/>
          <w:sz w:val="44"/>
          <w:szCs w:val="44"/>
          <w:u w:val="single"/>
        </w:rPr>
      </w:pPr>
    </w:p>
    <w:p w14:paraId="63CC5575" w14:textId="77777777" w:rsidR="00EC14BA" w:rsidRPr="00D94436" w:rsidRDefault="00EA5260" w:rsidP="20124EBA">
      <w:pPr>
        <w:jc w:val="center"/>
        <w:rPr>
          <w:sz w:val="44"/>
          <w:szCs w:val="44"/>
          <w:u w:val="single"/>
        </w:rPr>
      </w:pP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46967917" wp14:editId="15B04DB6">
            <wp:simplePos x="0" y="0"/>
            <wp:positionH relativeFrom="column">
              <wp:posOffset>4391025</wp:posOffset>
            </wp:positionH>
            <wp:positionV relativeFrom="paragraph">
              <wp:posOffset>161925</wp:posOffset>
            </wp:positionV>
            <wp:extent cx="1706400" cy="428400"/>
            <wp:effectExtent l="0" t="0" r="0" b="0"/>
            <wp:wrapThrough wrapText="bothSides">
              <wp:wrapPolygon edited="0">
                <wp:start x="4100" y="0"/>
                <wp:lineTo x="0" y="961"/>
                <wp:lineTo x="0" y="20190"/>
                <wp:lineTo x="9888" y="20190"/>
                <wp:lineTo x="19052" y="20190"/>
                <wp:lineTo x="21222" y="19228"/>
                <wp:lineTo x="21222" y="2884"/>
                <wp:lineTo x="7235" y="0"/>
                <wp:lineTo x="41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R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60288" behindDoc="0" locked="0" layoutInCell="1" allowOverlap="1" wp14:anchorId="27A1F73E" wp14:editId="0B96BA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6000" cy="711200"/>
            <wp:effectExtent l="0" t="0" r="0" b="0"/>
            <wp:wrapThrough wrapText="bothSides">
              <wp:wrapPolygon edited="0">
                <wp:start x="0" y="0"/>
                <wp:lineTo x="0" y="20829"/>
                <wp:lineTo x="21420" y="20829"/>
                <wp:lineTo x="2142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308BE371" wp14:editId="354572DA">
            <wp:simplePos x="0" y="0"/>
            <wp:positionH relativeFrom="margin">
              <wp:posOffset>-247650</wp:posOffset>
            </wp:positionH>
            <wp:positionV relativeFrom="paragraph">
              <wp:posOffset>180975</wp:posOffset>
            </wp:positionV>
            <wp:extent cx="1556385" cy="400050"/>
            <wp:effectExtent l="0" t="0" r="5715" b="0"/>
            <wp:wrapThrough wrapText="bothSides">
              <wp:wrapPolygon edited="0">
                <wp:start x="0" y="0"/>
                <wp:lineTo x="0" y="17486"/>
                <wp:lineTo x="1058" y="20571"/>
                <wp:lineTo x="2379" y="20571"/>
                <wp:lineTo x="21415" y="19543"/>
                <wp:lineTo x="21415" y="1029"/>
                <wp:lineTo x="396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LIV Full colou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F209C" w14:textId="77777777" w:rsidR="00714F67" w:rsidRDefault="00714F67" w:rsidP="00EC14BA">
      <w:pPr>
        <w:jc w:val="center"/>
        <w:rPr>
          <w:rFonts w:cstheme="minorHAnsi"/>
          <w:sz w:val="32"/>
          <w:szCs w:val="32"/>
        </w:rPr>
      </w:pPr>
    </w:p>
    <w:p w14:paraId="17C7BE0A" w14:textId="77777777" w:rsidR="00714F67" w:rsidRDefault="00714F67" w:rsidP="00EC14BA">
      <w:pPr>
        <w:jc w:val="center"/>
        <w:rPr>
          <w:rFonts w:cstheme="minorHAnsi"/>
          <w:sz w:val="32"/>
          <w:szCs w:val="32"/>
        </w:rPr>
      </w:pPr>
    </w:p>
    <w:p w14:paraId="30F751F5" w14:textId="41F2B99E" w:rsidR="00EC14BA" w:rsidRPr="00602FD4" w:rsidRDefault="007A0A16" w:rsidP="00EC14BA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>The Solar Chemicals Network</w:t>
      </w:r>
    </w:p>
    <w:p w14:paraId="1B0FDF6D" w14:textId="77777777" w:rsidR="00EC14BA" w:rsidRPr="00602FD4" w:rsidRDefault="00EA5260" w:rsidP="00EC14BA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 xml:space="preserve">UK </w:t>
      </w:r>
      <w:r w:rsidR="00D32843">
        <w:rPr>
          <w:rFonts w:cstheme="minorHAnsi"/>
          <w:sz w:val="32"/>
          <w:szCs w:val="32"/>
        </w:rPr>
        <w:t>Outreach Activities Award</w:t>
      </w:r>
    </w:p>
    <w:p w14:paraId="4AFB0DA6" w14:textId="77777777" w:rsidR="007A0A16" w:rsidRDefault="007A0A16" w:rsidP="00602FD4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>Information and Application Form</w:t>
      </w:r>
    </w:p>
    <w:p w14:paraId="1C4763DC" w14:textId="77777777" w:rsidR="00602FD4" w:rsidRPr="00602FD4" w:rsidRDefault="00602FD4" w:rsidP="00602FD4">
      <w:pPr>
        <w:jc w:val="center"/>
        <w:rPr>
          <w:rFonts w:cstheme="minorHAnsi"/>
          <w:sz w:val="32"/>
          <w:szCs w:val="32"/>
        </w:rPr>
      </w:pPr>
    </w:p>
    <w:p w14:paraId="79CEBE7E" w14:textId="740DC213" w:rsidR="0098147C" w:rsidRDefault="007A0A16" w:rsidP="007A0A16">
      <w:pPr>
        <w:rPr>
          <w:rFonts w:cstheme="minorHAnsi"/>
          <w:szCs w:val="24"/>
        </w:rPr>
      </w:pPr>
      <w:r w:rsidRPr="00714F67">
        <w:rPr>
          <w:rFonts w:cstheme="minorHAnsi"/>
          <w:szCs w:val="24"/>
        </w:rPr>
        <w:t xml:space="preserve">Awards are made quarterly </w:t>
      </w:r>
      <w:r w:rsidR="00D94436" w:rsidRPr="00714F67">
        <w:rPr>
          <w:rFonts w:cstheme="minorHAnsi"/>
          <w:szCs w:val="24"/>
        </w:rPr>
        <w:t xml:space="preserve">with </w:t>
      </w:r>
      <w:r w:rsidR="00D94436" w:rsidRPr="00714F67">
        <w:rPr>
          <w:rFonts w:cstheme="minorHAnsi"/>
          <w:b/>
          <w:szCs w:val="24"/>
        </w:rPr>
        <w:t xml:space="preserve">closing dates </w:t>
      </w:r>
      <w:r w:rsidRPr="00714F67">
        <w:rPr>
          <w:rFonts w:cstheme="minorHAnsi"/>
          <w:b/>
          <w:szCs w:val="24"/>
        </w:rPr>
        <w:t xml:space="preserve">in October, January, April and </w:t>
      </w:r>
      <w:r w:rsidRPr="00BA6AF4">
        <w:rPr>
          <w:rFonts w:cstheme="minorHAnsi"/>
          <w:b/>
          <w:szCs w:val="24"/>
        </w:rPr>
        <w:t>July</w:t>
      </w:r>
      <w:r w:rsidRPr="00BA6AF4">
        <w:rPr>
          <w:rFonts w:cstheme="minorHAnsi"/>
          <w:szCs w:val="24"/>
        </w:rPr>
        <w:t xml:space="preserve"> </w:t>
      </w:r>
      <w:r w:rsidR="00F12FB4" w:rsidRPr="00BA6AF4">
        <w:rPr>
          <w:rFonts w:cstheme="minorHAnsi"/>
          <w:szCs w:val="24"/>
        </w:rPr>
        <w:t xml:space="preserve">our last call will be </w:t>
      </w:r>
      <w:r w:rsidR="00F12FB4" w:rsidRPr="00BA6AF4">
        <w:rPr>
          <w:rFonts w:cstheme="minorHAnsi"/>
          <w:b/>
          <w:bCs/>
          <w:szCs w:val="24"/>
        </w:rPr>
        <w:t>October 2025</w:t>
      </w:r>
      <w:r w:rsidR="00F12FB4" w:rsidRPr="00BA6AF4">
        <w:rPr>
          <w:rFonts w:cstheme="minorHAnsi"/>
          <w:szCs w:val="24"/>
        </w:rPr>
        <w:t>. Awards</w:t>
      </w:r>
      <w:r w:rsidRPr="00BA6AF4">
        <w:rPr>
          <w:rFonts w:cstheme="minorHAnsi"/>
          <w:szCs w:val="24"/>
        </w:rPr>
        <w:t xml:space="preserve"> are open to</w:t>
      </w:r>
      <w:r w:rsidR="0098147C" w:rsidRPr="00BA6AF4">
        <w:rPr>
          <w:rFonts w:cstheme="minorHAnsi"/>
          <w:szCs w:val="24"/>
        </w:rPr>
        <w:t xml:space="preserve"> UK based</w:t>
      </w:r>
      <w:r w:rsidRPr="00BA6AF4">
        <w:rPr>
          <w:rFonts w:cstheme="minorHAnsi"/>
          <w:szCs w:val="24"/>
        </w:rPr>
        <w:t xml:space="preserve"> Solar Chemicals Network Members</w:t>
      </w:r>
      <w:r w:rsidR="00F56FEC" w:rsidRPr="00BA6AF4">
        <w:rPr>
          <w:rFonts w:cstheme="minorHAnsi"/>
          <w:szCs w:val="24"/>
        </w:rPr>
        <w:t xml:space="preserve"> (see</w:t>
      </w:r>
      <w:r w:rsidR="00F56FEC" w:rsidRPr="00714F67">
        <w:rPr>
          <w:rFonts w:cstheme="minorHAnsi"/>
          <w:szCs w:val="24"/>
        </w:rPr>
        <w:t xml:space="preserve"> website for joining)</w:t>
      </w:r>
      <w:r w:rsidRPr="00714F67">
        <w:rPr>
          <w:rFonts w:cstheme="minorHAnsi"/>
          <w:szCs w:val="24"/>
        </w:rPr>
        <w:t xml:space="preserve">.  </w:t>
      </w:r>
    </w:p>
    <w:p w14:paraId="60906D2A" w14:textId="77777777" w:rsidR="00F12FB4" w:rsidRPr="00714F67" w:rsidRDefault="00F12FB4" w:rsidP="007A0A16">
      <w:pPr>
        <w:rPr>
          <w:rFonts w:cstheme="minorHAnsi"/>
          <w:szCs w:val="24"/>
        </w:rPr>
      </w:pPr>
    </w:p>
    <w:p w14:paraId="0B6EE43C" w14:textId="77777777" w:rsidR="0098147C" w:rsidRPr="00714F67" w:rsidRDefault="0098147C" w:rsidP="007A0A16">
      <w:pPr>
        <w:rPr>
          <w:rFonts w:cstheme="minorHAnsi"/>
          <w:szCs w:val="24"/>
        </w:rPr>
      </w:pPr>
      <w:r w:rsidRPr="00714F67">
        <w:rPr>
          <w:rFonts w:cstheme="minorHAnsi"/>
          <w:b/>
          <w:szCs w:val="24"/>
        </w:rPr>
        <w:t>Assessment criteria:</w:t>
      </w:r>
      <w:r w:rsidRPr="00714F67">
        <w:rPr>
          <w:rFonts w:cstheme="minorHAnsi"/>
          <w:szCs w:val="24"/>
        </w:rPr>
        <w:t xml:space="preserve"> We will assess your application on the following criteria 1) </w:t>
      </w:r>
      <w:r w:rsidR="009B3759" w:rsidRPr="00714F67">
        <w:rPr>
          <w:rFonts w:cstheme="minorHAnsi"/>
          <w:szCs w:val="24"/>
        </w:rPr>
        <w:t>Potential impact</w:t>
      </w:r>
      <w:r w:rsidRPr="00714F67">
        <w:rPr>
          <w:rFonts w:cstheme="minorHAnsi"/>
          <w:szCs w:val="24"/>
        </w:rPr>
        <w:t xml:space="preserve"> of the </w:t>
      </w:r>
      <w:r w:rsidR="00D32843" w:rsidRPr="00714F67">
        <w:rPr>
          <w:rFonts w:cstheme="minorHAnsi"/>
          <w:szCs w:val="24"/>
        </w:rPr>
        <w:t xml:space="preserve">planned </w:t>
      </w:r>
      <w:r w:rsidRPr="00714F67">
        <w:rPr>
          <w:rFonts w:cstheme="minorHAnsi"/>
          <w:szCs w:val="24"/>
        </w:rPr>
        <w:t>event</w:t>
      </w:r>
      <w:r w:rsidR="009B3759" w:rsidRPr="00714F67">
        <w:rPr>
          <w:rFonts w:cstheme="minorHAnsi"/>
          <w:szCs w:val="24"/>
        </w:rPr>
        <w:t xml:space="preserve">/activity in raising awareness or understanding of solar to chemicals </w:t>
      </w:r>
      <w:r w:rsidRPr="00714F67">
        <w:rPr>
          <w:rFonts w:cstheme="minorHAnsi"/>
          <w:szCs w:val="24"/>
        </w:rPr>
        <w:t xml:space="preserve"> (2) </w:t>
      </w:r>
      <w:r w:rsidR="009B3759" w:rsidRPr="00714F67">
        <w:rPr>
          <w:rFonts w:cstheme="minorHAnsi"/>
          <w:szCs w:val="24"/>
        </w:rPr>
        <w:t xml:space="preserve">The nature of the audience targeted, with preference given to activities that lead to interaction with groups of people with a currently low level of awareness of solar to chemicals </w:t>
      </w:r>
      <w:r w:rsidRPr="00714F67">
        <w:rPr>
          <w:rFonts w:cstheme="minorHAnsi"/>
          <w:szCs w:val="24"/>
        </w:rPr>
        <w:t>(3) The availability of alternative resources (to facilitate under-resourced groups access), (4) Past awards to the same individual</w:t>
      </w:r>
      <w:r w:rsidR="00D32843" w:rsidRPr="00714F67">
        <w:rPr>
          <w:rFonts w:cstheme="minorHAnsi"/>
          <w:szCs w:val="24"/>
        </w:rPr>
        <w:t>.</w:t>
      </w:r>
    </w:p>
    <w:p w14:paraId="38367A09" w14:textId="77777777" w:rsidR="00EC14BA" w:rsidRPr="00714F67" w:rsidRDefault="00EC14BA" w:rsidP="00EC14BA">
      <w:pPr>
        <w:outlineLvl w:val="1"/>
        <w:rPr>
          <w:rFonts w:cstheme="minorHAnsi"/>
          <w:b/>
          <w:szCs w:val="24"/>
        </w:rPr>
      </w:pPr>
    </w:p>
    <w:p w14:paraId="1CF47381" w14:textId="77777777" w:rsidR="00EC14BA" w:rsidRPr="00714F67" w:rsidRDefault="007A0A16" w:rsidP="00EC14BA">
      <w:pPr>
        <w:rPr>
          <w:rFonts w:cstheme="minorHAnsi"/>
          <w:b/>
          <w:szCs w:val="24"/>
        </w:rPr>
      </w:pPr>
      <w:r w:rsidRPr="00714F67">
        <w:rPr>
          <w:rFonts w:cstheme="minorHAnsi"/>
          <w:b/>
          <w:szCs w:val="24"/>
        </w:rPr>
        <w:t>Awards</w:t>
      </w:r>
      <w:r w:rsidR="00EC14BA" w:rsidRPr="00714F67">
        <w:rPr>
          <w:rFonts w:cstheme="minorHAnsi"/>
          <w:b/>
          <w:szCs w:val="24"/>
        </w:rPr>
        <w:t xml:space="preserve"> will </w:t>
      </w:r>
      <w:r w:rsidRPr="00714F67">
        <w:rPr>
          <w:rFonts w:cstheme="minorHAnsi"/>
          <w:b/>
          <w:szCs w:val="24"/>
        </w:rPr>
        <w:t>cover</w:t>
      </w:r>
      <w:r w:rsidR="00EC14BA" w:rsidRPr="00714F67">
        <w:rPr>
          <w:rFonts w:cstheme="minorHAnsi"/>
          <w:b/>
          <w:szCs w:val="24"/>
        </w:rPr>
        <w:t xml:space="preserve"> costs for:</w:t>
      </w:r>
    </w:p>
    <w:p w14:paraId="68FFD33C" w14:textId="433231DB" w:rsidR="00EE56EA" w:rsidRPr="00714F67" w:rsidRDefault="004F28F9" w:rsidP="004F28F9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714F67">
        <w:rPr>
          <w:rFonts w:eastAsia="Calibri" w:cstheme="minorHAnsi"/>
          <w:sz w:val="24"/>
          <w:szCs w:val="24"/>
          <w:lang w:val="en-US"/>
        </w:rPr>
        <w:t>Small items for outreach</w:t>
      </w:r>
      <w:r w:rsidR="00F87490" w:rsidRPr="00714F67">
        <w:rPr>
          <w:rFonts w:eastAsia="Calibri" w:cstheme="minorHAnsi"/>
          <w:sz w:val="24"/>
          <w:szCs w:val="24"/>
          <w:lang w:val="en-US"/>
        </w:rPr>
        <w:t xml:space="preserve"> (not chemicals)</w:t>
      </w:r>
    </w:p>
    <w:p w14:paraId="3957878E" w14:textId="77777777" w:rsidR="00EE56EA" w:rsidRPr="00714F67" w:rsidRDefault="00D32843" w:rsidP="00EC14B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714F67">
        <w:rPr>
          <w:rFonts w:eastAsia="Calibri" w:cstheme="minorHAnsi"/>
          <w:sz w:val="24"/>
          <w:szCs w:val="24"/>
          <w:lang w:val="en-US"/>
        </w:rPr>
        <w:t>Travel</w:t>
      </w:r>
      <w:r w:rsidR="00BE2F22" w:rsidRPr="00714F67">
        <w:rPr>
          <w:rFonts w:eastAsia="Calibri" w:cstheme="minorHAnsi"/>
          <w:sz w:val="24"/>
          <w:szCs w:val="24"/>
          <w:lang w:val="en-US"/>
        </w:rPr>
        <w:t xml:space="preserve"> (using public transport)</w:t>
      </w:r>
    </w:p>
    <w:p w14:paraId="615D8AD7" w14:textId="4849C55A" w:rsidR="007A0A16" w:rsidRPr="00B408B7" w:rsidRDefault="007A0A16" w:rsidP="00B408B7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714F67">
        <w:rPr>
          <w:rFonts w:eastAsia="Calibri" w:cstheme="minorHAnsi"/>
          <w:sz w:val="24"/>
          <w:szCs w:val="24"/>
          <w:lang w:val="en-US"/>
        </w:rPr>
        <w:t xml:space="preserve">A </w:t>
      </w:r>
      <w:r w:rsidRPr="00714F67">
        <w:rPr>
          <w:rFonts w:eastAsia="Calibri" w:cstheme="minorHAnsi"/>
          <w:b/>
          <w:sz w:val="24"/>
          <w:szCs w:val="24"/>
          <w:lang w:val="en-US"/>
        </w:rPr>
        <w:t>MAXIMUM of £</w:t>
      </w:r>
      <w:r w:rsidR="009B3759" w:rsidRPr="00714F67">
        <w:rPr>
          <w:rFonts w:eastAsia="Calibri" w:cstheme="minorHAnsi"/>
          <w:b/>
          <w:sz w:val="24"/>
          <w:szCs w:val="24"/>
          <w:lang w:val="en-US"/>
        </w:rPr>
        <w:t xml:space="preserve">1000 </w:t>
      </w:r>
      <w:r w:rsidR="00D32843" w:rsidRPr="00714F67">
        <w:rPr>
          <w:rFonts w:eastAsia="Calibri" w:cstheme="minorHAnsi"/>
          <w:b/>
          <w:sz w:val="24"/>
          <w:szCs w:val="24"/>
          <w:lang w:val="en-US"/>
        </w:rPr>
        <w:t>can be awarded</w:t>
      </w:r>
      <w:r w:rsidRPr="00B408B7">
        <w:rPr>
          <w:rFonts w:eastAsia="Calibri" w:cstheme="minorHAnsi"/>
          <w:b/>
          <w:szCs w:val="24"/>
          <w:lang w:val="en-US"/>
        </w:rPr>
        <w:t xml:space="preserve"> </w:t>
      </w:r>
    </w:p>
    <w:p w14:paraId="5CA454E9" w14:textId="77777777" w:rsidR="00EC14BA" w:rsidRPr="00714F67" w:rsidRDefault="00064419" w:rsidP="00EE56EA">
      <w:pPr>
        <w:rPr>
          <w:rFonts w:cstheme="minorHAnsi"/>
          <w:b/>
          <w:szCs w:val="24"/>
        </w:rPr>
      </w:pPr>
      <w:r w:rsidRPr="00714F67">
        <w:rPr>
          <w:rFonts w:cstheme="minorHAnsi"/>
          <w:b/>
          <w:szCs w:val="24"/>
        </w:rPr>
        <w:t>Awards</w:t>
      </w:r>
      <w:r w:rsidR="00EC14BA" w:rsidRPr="00714F67">
        <w:rPr>
          <w:rFonts w:cstheme="minorHAnsi"/>
          <w:b/>
          <w:szCs w:val="24"/>
        </w:rPr>
        <w:t xml:space="preserve"> will </w:t>
      </w:r>
      <w:r w:rsidR="00EC14BA" w:rsidRPr="00714F67">
        <w:rPr>
          <w:rFonts w:cstheme="minorHAnsi"/>
          <w:b/>
          <w:szCs w:val="24"/>
          <w:u w:val="single"/>
        </w:rPr>
        <w:t>not</w:t>
      </w:r>
      <w:r w:rsidR="00EC14BA" w:rsidRPr="00714F67">
        <w:rPr>
          <w:rFonts w:cstheme="minorHAnsi"/>
          <w:b/>
          <w:szCs w:val="24"/>
        </w:rPr>
        <w:t xml:space="preserve"> cover:</w:t>
      </w:r>
    </w:p>
    <w:p w14:paraId="275A63AF" w14:textId="77777777" w:rsidR="00064419" w:rsidRPr="00714F67" w:rsidRDefault="00EC14BA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b/>
          <w:sz w:val="24"/>
          <w:szCs w:val="24"/>
        </w:rPr>
      </w:pPr>
      <w:r w:rsidRPr="00714F67">
        <w:rPr>
          <w:rFonts w:eastAsia="Calibri" w:cstheme="minorHAnsi"/>
          <w:sz w:val="24"/>
          <w:szCs w:val="24"/>
          <w:lang w:val="en-US"/>
        </w:rPr>
        <w:t xml:space="preserve">Subsistence </w:t>
      </w:r>
    </w:p>
    <w:p w14:paraId="51AEFFC6" w14:textId="77777777" w:rsidR="00EC14BA" w:rsidRPr="00714F67" w:rsidRDefault="00D32843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b/>
          <w:sz w:val="24"/>
          <w:szCs w:val="24"/>
        </w:rPr>
      </w:pPr>
      <w:r w:rsidRPr="00714F67">
        <w:rPr>
          <w:rFonts w:cstheme="minorHAnsi"/>
          <w:sz w:val="24"/>
          <w:szCs w:val="24"/>
        </w:rPr>
        <w:t>Accommodation</w:t>
      </w:r>
    </w:p>
    <w:p w14:paraId="4197288B" w14:textId="77777777" w:rsidR="00BE2F22" w:rsidRPr="00714F67" w:rsidRDefault="00BE2F22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sz w:val="24"/>
          <w:szCs w:val="24"/>
        </w:rPr>
      </w:pPr>
      <w:r w:rsidRPr="00714F67">
        <w:rPr>
          <w:rFonts w:cstheme="minorHAnsi"/>
          <w:sz w:val="24"/>
          <w:szCs w:val="24"/>
        </w:rPr>
        <w:t>Travel using a personal vehicle</w:t>
      </w:r>
    </w:p>
    <w:p w14:paraId="67C4C2E0" w14:textId="3CE21739" w:rsidR="00064419" w:rsidRPr="00B408B7" w:rsidRDefault="009B3759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sz w:val="24"/>
          <w:szCs w:val="24"/>
        </w:rPr>
      </w:pPr>
      <w:r w:rsidRPr="00714F67">
        <w:rPr>
          <w:rFonts w:cstheme="minorHAnsi"/>
          <w:sz w:val="24"/>
          <w:szCs w:val="24"/>
        </w:rPr>
        <w:t>Staff costs</w:t>
      </w:r>
    </w:p>
    <w:p w14:paraId="0D9324E0" w14:textId="77777777" w:rsidR="0037589B" w:rsidRDefault="0037589B" w:rsidP="00064419">
      <w:pPr>
        <w:rPr>
          <w:rFonts w:cstheme="minorHAnsi"/>
          <w:b/>
          <w:szCs w:val="24"/>
        </w:rPr>
      </w:pPr>
    </w:p>
    <w:p w14:paraId="79F096AA" w14:textId="14C61152" w:rsidR="00B41964" w:rsidRPr="00714F67" w:rsidRDefault="000E32E0" w:rsidP="00064419">
      <w:pPr>
        <w:rPr>
          <w:rFonts w:cstheme="minorHAnsi"/>
          <w:b/>
          <w:szCs w:val="24"/>
        </w:rPr>
      </w:pPr>
      <w:r w:rsidRPr="00714F67">
        <w:rPr>
          <w:rFonts w:cstheme="minorHAnsi"/>
          <w:b/>
          <w:szCs w:val="24"/>
        </w:rPr>
        <w:t>NOTES:</w:t>
      </w:r>
    </w:p>
    <w:p w14:paraId="1DD0EA07" w14:textId="77777777" w:rsidR="000E32E0" w:rsidRPr="00714F67" w:rsidRDefault="000E32E0" w:rsidP="00064419">
      <w:pPr>
        <w:rPr>
          <w:rFonts w:cstheme="minorHAnsi"/>
          <w:b/>
          <w:szCs w:val="24"/>
        </w:rPr>
      </w:pPr>
    </w:p>
    <w:p w14:paraId="72AEC22A" w14:textId="7DA817B8" w:rsidR="00064419" w:rsidRDefault="00064419" w:rsidP="00064419">
      <w:pPr>
        <w:rPr>
          <w:rFonts w:cstheme="minorHAnsi"/>
          <w:b/>
          <w:szCs w:val="24"/>
        </w:rPr>
      </w:pPr>
      <w:r w:rsidRPr="00714F67">
        <w:rPr>
          <w:rFonts w:cstheme="minorHAnsi"/>
          <w:szCs w:val="24"/>
        </w:rPr>
        <w:t>Expenses will be paid post-</w:t>
      </w:r>
      <w:r w:rsidR="00725820" w:rsidRPr="00714F67">
        <w:rPr>
          <w:rFonts w:cstheme="minorHAnsi"/>
          <w:szCs w:val="24"/>
        </w:rPr>
        <w:t>activity</w:t>
      </w:r>
      <w:r w:rsidRPr="00714F67">
        <w:rPr>
          <w:rFonts w:cstheme="minorHAnsi"/>
          <w:szCs w:val="24"/>
        </w:rPr>
        <w:t xml:space="preserve"> and will be refunded by the University of Liverpool. You MUST keep and provide all receipts for your claim.</w:t>
      </w:r>
      <w:r w:rsidR="00D97EFE" w:rsidRPr="00714F67">
        <w:rPr>
          <w:rFonts w:cstheme="minorHAnsi"/>
          <w:szCs w:val="24"/>
        </w:rPr>
        <w:t xml:space="preserve"> </w:t>
      </w:r>
      <w:r w:rsidR="00D97EFE" w:rsidRPr="00714F67">
        <w:rPr>
          <w:rFonts w:cstheme="minorHAnsi"/>
          <w:b/>
          <w:szCs w:val="24"/>
        </w:rPr>
        <w:t xml:space="preserve">Submission of claim MUST be no later than one month after </w:t>
      </w:r>
      <w:r w:rsidR="00B408B7">
        <w:rPr>
          <w:rFonts w:cstheme="minorHAnsi"/>
          <w:b/>
          <w:szCs w:val="24"/>
        </w:rPr>
        <w:t>each</w:t>
      </w:r>
      <w:r w:rsidR="00D97EFE" w:rsidRPr="00714F67">
        <w:rPr>
          <w:rFonts w:cstheme="minorHAnsi"/>
          <w:b/>
          <w:szCs w:val="24"/>
        </w:rPr>
        <w:t xml:space="preserve"> event date.</w:t>
      </w:r>
      <w:r w:rsidR="00F12FB4">
        <w:rPr>
          <w:rFonts w:cstheme="minorHAnsi"/>
          <w:b/>
          <w:szCs w:val="24"/>
        </w:rPr>
        <w:t xml:space="preserve">  </w:t>
      </w:r>
    </w:p>
    <w:p w14:paraId="355BCB3B" w14:textId="77777777" w:rsidR="00064419" w:rsidRPr="00714F67" w:rsidRDefault="00064419" w:rsidP="00EC14BA">
      <w:pPr>
        <w:outlineLvl w:val="1"/>
        <w:rPr>
          <w:rFonts w:cstheme="minorHAnsi"/>
          <w:szCs w:val="24"/>
        </w:rPr>
      </w:pPr>
    </w:p>
    <w:p w14:paraId="2B5C2F1C" w14:textId="4C72464B" w:rsidR="00984029" w:rsidRPr="00714F67" w:rsidRDefault="00984029" w:rsidP="00EC14BA">
      <w:pPr>
        <w:outlineLvl w:val="1"/>
        <w:rPr>
          <w:rFonts w:cstheme="minorHAnsi"/>
          <w:szCs w:val="24"/>
        </w:rPr>
      </w:pPr>
      <w:r w:rsidRPr="00714F67">
        <w:rPr>
          <w:rFonts w:cstheme="minorHAnsi"/>
          <w:szCs w:val="24"/>
        </w:rPr>
        <w:t>Only an individual can claim expenses, we cannot refund your University or Institute.  (Note of explanation for this: UK higher education institutions are not allowed to transfer funds between themselves without an official contract being in place, which takes many months).</w:t>
      </w:r>
    </w:p>
    <w:p w14:paraId="1E4C3F1E" w14:textId="77777777" w:rsidR="00984029" w:rsidRPr="00714F67" w:rsidRDefault="00984029" w:rsidP="00EC14BA">
      <w:pPr>
        <w:outlineLvl w:val="1"/>
        <w:rPr>
          <w:rFonts w:cstheme="minorHAnsi"/>
          <w:szCs w:val="24"/>
        </w:rPr>
      </w:pPr>
    </w:p>
    <w:p w14:paraId="1D906795" w14:textId="0A87FEF2" w:rsidR="00602FD4" w:rsidRPr="00714F67" w:rsidRDefault="00602FD4" w:rsidP="00EC14BA">
      <w:pPr>
        <w:outlineLvl w:val="1"/>
        <w:rPr>
          <w:rFonts w:cstheme="minorHAnsi"/>
          <w:szCs w:val="24"/>
        </w:rPr>
      </w:pPr>
      <w:r w:rsidRPr="00714F67">
        <w:rPr>
          <w:rFonts w:cstheme="minorHAnsi"/>
          <w:szCs w:val="24"/>
        </w:rPr>
        <w:t>You cannot apply retrospectively</w:t>
      </w:r>
      <w:r w:rsidR="000E32E0" w:rsidRPr="00714F67">
        <w:rPr>
          <w:rFonts w:cstheme="minorHAnsi"/>
          <w:szCs w:val="24"/>
        </w:rPr>
        <w:t xml:space="preserve"> -</w:t>
      </w:r>
      <w:r w:rsidRPr="00714F67">
        <w:rPr>
          <w:rFonts w:cstheme="minorHAnsi"/>
          <w:szCs w:val="24"/>
        </w:rPr>
        <w:t xml:space="preserve"> the </w:t>
      </w:r>
      <w:r w:rsidR="009B3759" w:rsidRPr="00714F67">
        <w:rPr>
          <w:rFonts w:cstheme="minorHAnsi"/>
          <w:szCs w:val="24"/>
        </w:rPr>
        <w:t xml:space="preserve">activity </w:t>
      </w:r>
      <w:r w:rsidRPr="00714F67">
        <w:rPr>
          <w:rFonts w:cstheme="minorHAnsi"/>
          <w:szCs w:val="24"/>
        </w:rPr>
        <w:t xml:space="preserve">you wish to be funded </w:t>
      </w:r>
      <w:r w:rsidR="00D32843" w:rsidRPr="00714F67">
        <w:rPr>
          <w:rFonts w:cstheme="minorHAnsi"/>
          <w:szCs w:val="24"/>
        </w:rPr>
        <w:t xml:space="preserve">for </w:t>
      </w:r>
      <w:r w:rsidRPr="00714F67">
        <w:rPr>
          <w:rFonts w:cstheme="minorHAnsi"/>
          <w:szCs w:val="24"/>
        </w:rPr>
        <w:t>must take place after the deadline for your award application.</w:t>
      </w:r>
    </w:p>
    <w:p w14:paraId="20A8FF98" w14:textId="77777777" w:rsidR="00F12FB4" w:rsidRDefault="00F12FB4" w:rsidP="00EC14BA">
      <w:pPr>
        <w:outlineLvl w:val="1"/>
        <w:rPr>
          <w:rFonts w:cstheme="minorHAnsi"/>
          <w:szCs w:val="24"/>
        </w:rPr>
      </w:pPr>
    </w:p>
    <w:p w14:paraId="59726684" w14:textId="54FA4800" w:rsidR="0098147C" w:rsidRPr="00714F67" w:rsidRDefault="0098147C" w:rsidP="00EC14BA">
      <w:pPr>
        <w:outlineLvl w:val="1"/>
        <w:rPr>
          <w:rFonts w:cstheme="minorHAnsi"/>
          <w:szCs w:val="24"/>
        </w:rPr>
      </w:pPr>
      <w:r w:rsidRPr="00714F67">
        <w:rPr>
          <w:rFonts w:cstheme="minorHAnsi"/>
          <w:szCs w:val="24"/>
        </w:rPr>
        <w:t>Applicants must be based at a UK higher education institute.</w:t>
      </w:r>
    </w:p>
    <w:p w14:paraId="14D3C573" w14:textId="77777777" w:rsidR="00602FD4" w:rsidRPr="00714F67" w:rsidRDefault="00602FD4" w:rsidP="00EC14BA">
      <w:pPr>
        <w:outlineLvl w:val="1"/>
        <w:rPr>
          <w:rFonts w:cstheme="minorHAnsi"/>
          <w:b/>
          <w:szCs w:val="24"/>
        </w:rPr>
      </w:pPr>
    </w:p>
    <w:p w14:paraId="1B4A8B0C" w14:textId="77777777" w:rsidR="000E32E0" w:rsidRPr="00714F67" w:rsidRDefault="00D32843" w:rsidP="00EC14BA">
      <w:pPr>
        <w:outlineLvl w:val="1"/>
        <w:rPr>
          <w:rFonts w:cstheme="minorHAnsi"/>
          <w:szCs w:val="24"/>
        </w:rPr>
      </w:pPr>
      <w:r w:rsidRPr="00714F67">
        <w:rPr>
          <w:rFonts w:cstheme="minorHAnsi"/>
          <w:szCs w:val="24"/>
        </w:rPr>
        <w:t>Successful</w:t>
      </w:r>
      <w:r w:rsidR="0098147C" w:rsidRPr="00714F67">
        <w:rPr>
          <w:rFonts w:cstheme="minorHAnsi"/>
          <w:szCs w:val="24"/>
        </w:rPr>
        <w:t xml:space="preserve"> applicants will be required to</w:t>
      </w:r>
      <w:r w:rsidR="000E32E0" w:rsidRPr="00714F67">
        <w:rPr>
          <w:rFonts w:cstheme="minorHAnsi"/>
          <w:szCs w:val="24"/>
        </w:rPr>
        <w:t xml:space="preserve"> provide a short report (200-250 words) on the </w:t>
      </w:r>
      <w:r w:rsidR="009B3759" w:rsidRPr="00714F67">
        <w:rPr>
          <w:rFonts w:cstheme="minorHAnsi"/>
          <w:szCs w:val="24"/>
        </w:rPr>
        <w:t xml:space="preserve">activity </w:t>
      </w:r>
      <w:r w:rsidR="000E32E0" w:rsidRPr="00714F67">
        <w:rPr>
          <w:rFonts w:cstheme="minorHAnsi"/>
          <w:szCs w:val="24"/>
        </w:rPr>
        <w:t>to be shared our SCN website and/or newsletter.</w:t>
      </w:r>
    </w:p>
    <w:p w14:paraId="411DCD2A" w14:textId="3B163F3F" w:rsidR="00EC14BA" w:rsidRPr="000E32E0" w:rsidRDefault="00EC14BA" w:rsidP="000E32E0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>To apply</w:t>
      </w:r>
      <w:r w:rsidR="00984029">
        <w:rPr>
          <w:rFonts w:eastAsia="Times New Roman" w:cstheme="minorHAnsi"/>
          <w:b/>
          <w:bCs/>
          <w:sz w:val="28"/>
          <w:szCs w:val="28"/>
          <w:lang w:eastAsia="en-GB"/>
        </w:rPr>
        <w:t>,</w:t>
      </w: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read the rules </w:t>
      </w:r>
      <w:r w:rsidR="00064419"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above </w:t>
      </w: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>carefully and complete the</w:t>
      </w:r>
      <w:r w:rsidR="00984029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form </w:t>
      </w:r>
      <w:r w:rsidR="00064419" w:rsidRPr="00D94436">
        <w:rPr>
          <w:rFonts w:eastAsia="Times New Roman" w:cstheme="minorHAnsi"/>
          <w:b/>
          <w:bCs/>
          <w:sz w:val="28"/>
          <w:szCs w:val="28"/>
          <w:lang w:eastAsia="en-GB"/>
        </w:rPr>
        <w:t>belo</w:t>
      </w:r>
      <w:r w:rsidR="000E32E0">
        <w:rPr>
          <w:rFonts w:eastAsia="Times New Roman" w:cstheme="minorHAnsi"/>
          <w:b/>
          <w:bCs/>
          <w:sz w:val="28"/>
          <w:szCs w:val="28"/>
          <w:lang w:eastAsia="en-GB"/>
        </w:rPr>
        <w:t>w</w:t>
      </w:r>
    </w:p>
    <w:p w14:paraId="417FCD07" w14:textId="77777777" w:rsidR="00984029" w:rsidRDefault="00EC14BA" w:rsidP="00EC14BA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Send your application to:  </w:t>
      </w:r>
      <w:hyperlink r:id="rId8" w:history="1">
        <w:r w:rsidR="00EB04B1" w:rsidRPr="0037383F">
          <w:rPr>
            <w:rStyle w:val="Hyperlink"/>
            <w:rFonts w:eastAsia="Times New Roman" w:cstheme="minorHAnsi"/>
            <w:b/>
            <w:bCs/>
            <w:sz w:val="28"/>
            <w:szCs w:val="28"/>
            <w:lang w:eastAsia="en-GB"/>
          </w:rPr>
          <w:t>scn@liverpool.ac.uk</w:t>
        </w:r>
      </w:hyperlink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</w:p>
    <w:p w14:paraId="5CDA4FE6" w14:textId="4628639D" w:rsidR="00EC14BA" w:rsidRDefault="00064419" w:rsidP="00EC14BA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By </w:t>
      </w:r>
      <w:r w:rsidR="007F40B2" w:rsidRPr="00725820">
        <w:rPr>
          <w:rFonts w:eastAsia="Times New Roman" w:cstheme="minorHAnsi"/>
          <w:b/>
          <w:bCs/>
          <w:sz w:val="28"/>
          <w:szCs w:val="28"/>
          <w:lang w:eastAsia="en-GB"/>
        </w:rPr>
        <w:t>2</w:t>
      </w:r>
      <w:r w:rsidR="005277EE" w:rsidRPr="00725820">
        <w:rPr>
          <w:rFonts w:eastAsia="Times New Roman" w:cstheme="minorHAnsi"/>
          <w:b/>
          <w:bCs/>
          <w:sz w:val="28"/>
          <w:szCs w:val="28"/>
          <w:lang w:eastAsia="en-GB"/>
        </w:rPr>
        <w:t>9th</w:t>
      </w:r>
      <w:r w:rsidR="007F40B2" w:rsidRPr="00725820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B86895">
        <w:rPr>
          <w:rFonts w:eastAsia="Times New Roman" w:cstheme="minorHAnsi"/>
          <w:b/>
          <w:bCs/>
          <w:sz w:val="28"/>
          <w:szCs w:val="28"/>
          <w:lang w:eastAsia="en-GB"/>
        </w:rPr>
        <w:t>April</w:t>
      </w:r>
      <w:r w:rsidRPr="00725820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B86895">
        <w:rPr>
          <w:rFonts w:eastAsia="Times New Roman" w:cstheme="minorHAnsi"/>
          <w:b/>
          <w:bCs/>
          <w:sz w:val="28"/>
          <w:szCs w:val="28"/>
          <w:lang w:eastAsia="en-GB"/>
        </w:rPr>
        <w:t>2025</w:t>
      </w:r>
    </w:p>
    <w:p w14:paraId="56F206AA" w14:textId="77777777" w:rsidR="00D32843" w:rsidRPr="00D94436" w:rsidRDefault="00D32843">
      <w:pPr>
        <w:rPr>
          <w:rFonts w:cstheme="minorHAnsi"/>
        </w:rPr>
      </w:pPr>
    </w:p>
    <w:p w14:paraId="1DF68831" w14:textId="77777777" w:rsidR="00784563" w:rsidRPr="00D94436" w:rsidRDefault="00784563" w:rsidP="00784563">
      <w:pPr>
        <w:jc w:val="center"/>
        <w:rPr>
          <w:rFonts w:cstheme="minorHAnsi"/>
          <w:b/>
          <w:sz w:val="44"/>
          <w:szCs w:val="44"/>
        </w:rPr>
      </w:pPr>
      <w:r w:rsidRPr="00D94436">
        <w:rPr>
          <w:rFonts w:cstheme="minorHAnsi"/>
          <w:b/>
          <w:sz w:val="44"/>
          <w:szCs w:val="44"/>
        </w:rPr>
        <w:t>Application Form</w:t>
      </w:r>
      <w:r w:rsidR="00BF23C9" w:rsidRPr="00D94436">
        <w:rPr>
          <w:rFonts w:cstheme="minorHAnsi"/>
          <w:b/>
          <w:sz w:val="44"/>
          <w:szCs w:val="44"/>
        </w:rPr>
        <w:t xml:space="preserve">: </w:t>
      </w:r>
      <w:r w:rsidR="00D32843">
        <w:rPr>
          <w:rFonts w:cstheme="minorHAnsi"/>
          <w:b/>
          <w:sz w:val="44"/>
          <w:szCs w:val="44"/>
        </w:rPr>
        <w:t>Outreach Activities</w:t>
      </w:r>
    </w:p>
    <w:p w14:paraId="15D390E0" w14:textId="77777777" w:rsidR="00064419" w:rsidRPr="00D94436" w:rsidRDefault="00064419" w:rsidP="00784563">
      <w:pPr>
        <w:rPr>
          <w:rFonts w:cstheme="minorHAnsi"/>
          <w:b/>
          <w:sz w:val="28"/>
          <w:szCs w:val="28"/>
        </w:rPr>
      </w:pPr>
    </w:p>
    <w:p w14:paraId="7069A961" w14:textId="77777777" w:rsidR="00784563" w:rsidRPr="00D94436" w:rsidRDefault="00784563" w:rsidP="00784563">
      <w:pPr>
        <w:rPr>
          <w:rFonts w:cstheme="minorHAnsi"/>
          <w:b/>
          <w:sz w:val="28"/>
          <w:szCs w:val="28"/>
        </w:rPr>
      </w:pPr>
      <w:r w:rsidRPr="00D94436">
        <w:rPr>
          <w:rFonts w:cstheme="minorHAnsi"/>
          <w:b/>
          <w:sz w:val="28"/>
          <w:szCs w:val="28"/>
        </w:rPr>
        <w:t>Your details:</w:t>
      </w:r>
    </w:p>
    <w:p w14:paraId="2093DD6F" w14:textId="77777777" w:rsidR="00784563" w:rsidRPr="00D94436" w:rsidRDefault="00784563" w:rsidP="007845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5"/>
        <w:gridCol w:w="5271"/>
      </w:tblGrid>
      <w:tr w:rsidR="00784563" w:rsidRPr="00D94436" w14:paraId="71D10DC7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63A2B414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Name:</w:t>
            </w:r>
          </w:p>
        </w:tc>
        <w:tc>
          <w:tcPr>
            <w:tcW w:w="5271" w:type="dxa"/>
            <w:vAlign w:val="center"/>
          </w:tcPr>
          <w:p w14:paraId="73E34B6A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4399080E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7C0A7743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 of Institute or University:</w:t>
            </w:r>
          </w:p>
        </w:tc>
        <w:tc>
          <w:tcPr>
            <w:tcW w:w="5271" w:type="dxa"/>
            <w:vAlign w:val="center"/>
          </w:tcPr>
          <w:p w14:paraId="388E3BCD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2EF4F46A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60D6E018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Address:</w:t>
            </w:r>
          </w:p>
        </w:tc>
        <w:tc>
          <w:tcPr>
            <w:tcW w:w="5271" w:type="dxa"/>
            <w:vAlign w:val="center"/>
          </w:tcPr>
          <w:p w14:paraId="2E5FDED9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4AB0B6F5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06514839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E-mail</w:t>
            </w:r>
            <w:r w:rsidR="007F40B2">
              <w:rPr>
                <w:rFonts w:cstheme="minorHAnsi"/>
                <w:b/>
              </w:rPr>
              <w:t xml:space="preserve"> (academic e-mail</w:t>
            </w:r>
            <w:r w:rsidR="005F7044">
              <w:rPr>
                <w:rFonts w:cstheme="minorHAnsi"/>
                <w:b/>
              </w:rPr>
              <w:t xml:space="preserve"> address</w:t>
            </w:r>
            <w:r w:rsidR="007F40B2">
              <w:rPr>
                <w:rFonts w:cstheme="minorHAnsi"/>
                <w:b/>
              </w:rPr>
              <w:t>)</w:t>
            </w:r>
            <w:r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71" w:type="dxa"/>
            <w:vAlign w:val="center"/>
          </w:tcPr>
          <w:p w14:paraId="774C71A5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6C97C590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7867C41F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Telephone:</w:t>
            </w:r>
          </w:p>
        </w:tc>
        <w:tc>
          <w:tcPr>
            <w:tcW w:w="5271" w:type="dxa"/>
            <w:vAlign w:val="center"/>
          </w:tcPr>
          <w:p w14:paraId="3FDBC16A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</w:tbl>
    <w:p w14:paraId="15831F26" w14:textId="77777777" w:rsidR="00784563" w:rsidRPr="00D94436" w:rsidRDefault="00784563" w:rsidP="00784563">
      <w:pPr>
        <w:rPr>
          <w:rFonts w:cstheme="minorHAnsi"/>
        </w:rPr>
      </w:pPr>
    </w:p>
    <w:p w14:paraId="624EB5C4" w14:textId="77777777" w:rsidR="00784563" w:rsidRPr="00D94436" w:rsidRDefault="00784563" w:rsidP="00784563">
      <w:pPr>
        <w:rPr>
          <w:rFonts w:cstheme="minorHAnsi"/>
          <w:b/>
          <w:sz w:val="28"/>
          <w:szCs w:val="28"/>
        </w:rPr>
      </w:pPr>
      <w:r w:rsidRPr="00D94436">
        <w:rPr>
          <w:rFonts w:cstheme="minorHAnsi"/>
          <w:b/>
          <w:sz w:val="28"/>
          <w:szCs w:val="28"/>
        </w:rPr>
        <w:t>Your manager/supervisor’s details</w:t>
      </w:r>
      <w:r w:rsidR="009B3759">
        <w:rPr>
          <w:rFonts w:cstheme="minorHAnsi"/>
          <w:b/>
          <w:sz w:val="28"/>
          <w:szCs w:val="28"/>
        </w:rPr>
        <w:t xml:space="preserve"> </w:t>
      </w:r>
      <w:r w:rsidR="009B3759" w:rsidRPr="00725820">
        <w:rPr>
          <w:rFonts w:cstheme="minorHAnsi"/>
          <w:sz w:val="28"/>
          <w:szCs w:val="28"/>
        </w:rPr>
        <w:t>(for applicants who are not permanent academic members of staff)</w:t>
      </w:r>
      <w:r w:rsidRPr="00D94436">
        <w:rPr>
          <w:rFonts w:cstheme="minorHAnsi"/>
          <w:b/>
          <w:sz w:val="28"/>
          <w:szCs w:val="28"/>
        </w:rPr>
        <w:t>:</w:t>
      </w:r>
    </w:p>
    <w:p w14:paraId="00A00C8E" w14:textId="77777777" w:rsidR="00784563" w:rsidRPr="00D94436" w:rsidRDefault="00784563" w:rsidP="007845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382"/>
      </w:tblGrid>
      <w:tr w:rsidR="00784563" w:rsidRPr="00D94436" w14:paraId="1E582367" w14:textId="77777777" w:rsidTr="003B5FA1">
        <w:trPr>
          <w:trHeight w:val="425"/>
        </w:trPr>
        <w:tc>
          <w:tcPr>
            <w:tcW w:w="3798" w:type="dxa"/>
            <w:shd w:val="clear" w:color="auto" w:fill="D5DCE4" w:themeFill="text2" w:themeFillTint="33"/>
            <w:vAlign w:val="center"/>
          </w:tcPr>
          <w:p w14:paraId="170E49BA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 of your manager/supervisor:</w:t>
            </w:r>
          </w:p>
        </w:tc>
        <w:tc>
          <w:tcPr>
            <w:tcW w:w="5382" w:type="dxa"/>
            <w:vAlign w:val="center"/>
          </w:tcPr>
          <w:p w14:paraId="1A2F2982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5D99E0A2" w14:textId="77777777" w:rsidTr="003B5FA1">
        <w:trPr>
          <w:trHeight w:val="425"/>
        </w:trPr>
        <w:tc>
          <w:tcPr>
            <w:tcW w:w="3798" w:type="dxa"/>
            <w:shd w:val="clear" w:color="auto" w:fill="D5DCE4" w:themeFill="text2" w:themeFillTint="33"/>
            <w:vAlign w:val="center"/>
          </w:tcPr>
          <w:p w14:paraId="3652E6F8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E-mail:</w:t>
            </w:r>
          </w:p>
        </w:tc>
        <w:tc>
          <w:tcPr>
            <w:tcW w:w="5382" w:type="dxa"/>
            <w:vAlign w:val="center"/>
          </w:tcPr>
          <w:p w14:paraId="2573914C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5A149D6F" w14:textId="77777777" w:rsidTr="003B5FA1">
        <w:trPr>
          <w:trHeight w:val="425"/>
        </w:trPr>
        <w:tc>
          <w:tcPr>
            <w:tcW w:w="3798" w:type="dxa"/>
            <w:shd w:val="clear" w:color="auto" w:fill="D5DCE4" w:themeFill="text2" w:themeFillTint="33"/>
            <w:vAlign w:val="center"/>
          </w:tcPr>
          <w:p w14:paraId="734B8063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Telephone:</w:t>
            </w:r>
          </w:p>
        </w:tc>
        <w:tc>
          <w:tcPr>
            <w:tcW w:w="5382" w:type="dxa"/>
            <w:vAlign w:val="center"/>
          </w:tcPr>
          <w:p w14:paraId="3289587E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</w:tbl>
    <w:p w14:paraId="63E885FC" w14:textId="77777777" w:rsidR="00784563" w:rsidRPr="00D94436" w:rsidRDefault="00784563" w:rsidP="00784563">
      <w:pPr>
        <w:rPr>
          <w:rFonts w:cstheme="minorHAnsi"/>
        </w:rPr>
      </w:pPr>
    </w:p>
    <w:p w14:paraId="33141F7B" w14:textId="545DA30C" w:rsidR="008C4922" w:rsidRPr="00D94436" w:rsidRDefault="00D32843" w:rsidP="0078456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Planned Outreach </w:t>
      </w:r>
      <w:r w:rsidR="00064419" w:rsidRPr="00D94436">
        <w:rPr>
          <w:rFonts w:cstheme="minorHAnsi"/>
          <w:b/>
          <w:sz w:val="28"/>
          <w:szCs w:val="28"/>
        </w:rPr>
        <w:t>Event details and justification</w:t>
      </w:r>
      <w:r w:rsidR="008C4922">
        <w:rPr>
          <w:rFonts w:cstheme="minorHAnsi"/>
          <w:b/>
          <w:sz w:val="28"/>
          <w:szCs w:val="28"/>
        </w:rPr>
        <w:t>:</w:t>
      </w:r>
    </w:p>
    <w:p w14:paraId="0A942E08" w14:textId="362DFC36" w:rsidR="008C4922" w:rsidRDefault="008C4922" w:rsidP="00784563">
      <w:pPr>
        <w:rPr>
          <w:rFonts w:cstheme="minorHAnsi"/>
          <w:b/>
        </w:rPr>
      </w:pPr>
      <w:r w:rsidRPr="00F8566A">
        <w:rPr>
          <w:rFonts w:cstheme="minorHAnsi"/>
          <w:i/>
        </w:rPr>
        <w:t>Explain here how you meet the criteria for the award (see information sheet above), do not send additional documents</w:t>
      </w:r>
      <w:r>
        <w:rPr>
          <w:rFonts w:cstheme="minorHAnsi"/>
          <w:i/>
        </w:rPr>
        <w:t>.</w:t>
      </w:r>
      <w:r w:rsidRPr="00F8566A">
        <w:rPr>
          <w:rFonts w:cstheme="minorHAnsi"/>
          <w:i/>
        </w:rPr>
        <w:t xml:space="preserve"> You can expand this section to a maximum of 300 words</w:t>
      </w:r>
      <w:r>
        <w:rPr>
          <w:rFonts w:cstheme="minorHAnsi"/>
          <w:i/>
        </w:rPr>
        <w:t>.</w:t>
      </w:r>
    </w:p>
    <w:p w14:paraId="063E8770" w14:textId="77777777" w:rsidR="008C4922" w:rsidRPr="00D94436" w:rsidRDefault="008C4922" w:rsidP="00784563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5268"/>
      </w:tblGrid>
      <w:tr w:rsidR="008C4922" w:rsidRPr="00D94436" w14:paraId="1AA2190D" w14:textId="77777777" w:rsidTr="20124EBA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433AF0C4" w14:textId="77777777" w:rsidR="008C4922" w:rsidRPr="00D94436" w:rsidRDefault="008C4922" w:rsidP="00423C9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Outreach </w:t>
            </w:r>
            <w:r w:rsidRPr="00D94436">
              <w:rPr>
                <w:rFonts w:cstheme="minorHAnsi"/>
                <w:b/>
              </w:rPr>
              <w:t xml:space="preserve">Event </w:t>
            </w:r>
            <w:r>
              <w:rPr>
                <w:rFonts w:cstheme="minorHAnsi"/>
                <w:b/>
              </w:rPr>
              <w:t>title</w:t>
            </w:r>
            <w:r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47336B24" w14:textId="77777777" w:rsidR="008C4922" w:rsidRPr="00D94436" w:rsidRDefault="008C4922" w:rsidP="00423C93">
            <w:pPr>
              <w:rPr>
                <w:rFonts w:cstheme="minorHAnsi"/>
              </w:rPr>
            </w:pPr>
          </w:p>
        </w:tc>
      </w:tr>
      <w:tr w:rsidR="008C4922" w:rsidRPr="00D94436" w14:paraId="59080C02" w14:textId="77777777" w:rsidTr="20124EBA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57A7BA73" w14:textId="07543477" w:rsidR="008C4922" w:rsidRPr="00BA6AF4" w:rsidRDefault="008C4922" w:rsidP="00423C93">
            <w:pPr>
              <w:rPr>
                <w:rFonts w:cstheme="minorHAnsi"/>
                <w:b/>
              </w:rPr>
            </w:pPr>
            <w:r w:rsidRPr="00BA6AF4">
              <w:rPr>
                <w:rFonts w:cstheme="minorHAnsi"/>
                <w:b/>
              </w:rPr>
              <w:t>Proposed Event date</w:t>
            </w:r>
            <w:r w:rsidR="00F12FB4" w:rsidRPr="00BA6AF4">
              <w:rPr>
                <w:rFonts w:cstheme="minorHAnsi"/>
                <w:b/>
              </w:rPr>
              <w:t>(s) - list all dates for outreach events</w:t>
            </w:r>
            <w:r w:rsidRPr="00BA6AF4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58A8A67E" w14:textId="77777777" w:rsidR="008C4922" w:rsidRPr="00D94436" w:rsidRDefault="008C4922" w:rsidP="00423C93">
            <w:pPr>
              <w:rPr>
                <w:rFonts w:cstheme="minorHAnsi"/>
              </w:rPr>
            </w:pPr>
          </w:p>
        </w:tc>
      </w:tr>
      <w:tr w:rsidR="00F12FB4" w:rsidRPr="00D94436" w14:paraId="5A9C0AB8" w14:textId="77777777" w:rsidTr="20124EBA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0DD8FBE7" w14:textId="2A1043A8" w:rsidR="00F12FB4" w:rsidRPr="00BA6AF4" w:rsidRDefault="00F12FB4" w:rsidP="00423C93">
            <w:pPr>
              <w:rPr>
                <w:rFonts w:cstheme="minorHAnsi"/>
                <w:b/>
              </w:rPr>
            </w:pPr>
            <w:r w:rsidRPr="00BA6AF4">
              <w:rPr>
                <w:rFonts w:cstheme="minorHAnsi"/>
                <w:b/>
              </w:rPr>
              <w:t>Definitive End date:</w:t>
            </w:r>
          </w:p>
        </w:tc>
        <w:tc>
          <w:tcPr>
            <w:tcW w:w="5268" w:type="dxa"/>
            <w:vAlign w:val="center"/>
          </w:tcPr>
          <w:p w14:paraId="58449885" w14:textId="77777777" w:rsidR="00F12FB4" w:rsidRPr="00D94436" w:rsidRDefault="00F12FB4" w:rsidP="00423C93">
            <w:pPr>
              <w:rPr>
                <w:rFonts w:cstheme="minorHAnsi"/>
              </w:rPr>
            </w:pPr>
          </w:p>
        </w:tc>
      </w:tr>
      <w:tr w:rsidR="008C4922" w:rsidRPr="00D94436" w14:paraId="0CC91A29" w14:textId="77777777" w:rsidTr="20124EBA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4C19992" w14:textId="77777777" w:rsidR="008C4922" w:rsidRPr="00BA6AF4" w:rsidRDefault="008C4922" w:rsidP="00423C93">
            <w:pPr>
              <w:rPr>
                <w:rFonts w:cstheme="minorHAnsi"/>
                <w:b/>
              </w:rPr>
            </w:pPr>
            <w:r w:rsidRPr="00BA6AF4">
              <w:rPr>
                <w:rFonts w:cstheme="minorHAnsi"/>
                <w:b/>
              </w:rPr>
              <w:t>Place of Event(s):</w:t>
            </w:r>
          </w:p>
        </w:tc>
        <w:tc>
          <w:tcPr>
            <w:tcW w:w="5268" w:type="dxa"/>
            <w:vAlign w:val="center"/>
          </w:tcPr>
          <w:p w14:paraId="322D3EA5" w14:textId="77777777" w:rsidR="008C4922" w:rsidRPr="00D94436" w:rsidRDefault="008C4922" w:rsidP="00423C93">
            <w:pPr>
              <w:rPr>
                <w:rFonts w:cstheme="minorHAnsi"/>
              </w:rPr>
            </w:pPr>
          </w:p>
        </w:tc>
      </w:tr>
      <w:tr w:rsidR="008C4922" w:rsidRPr="00D94436" w14:paraId="780607D2" w14:textId="77777777" w:rsidTr="20124EBA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19FD3EAF" w14:textId="77777777" w:rsidR="008C4922" w:rsidRDefault="008C4922" w:rsidP="00423C93">
            <w:pPr>
              <w:rPr>
                <w:rFonts w:cstheme="minorHAnsi"/>
                <w:b/>
              </w:rPr>
            </w:pPr>
            <w:bookmarkStart w:id="0" w:name="_Hlk144718875"/>
            <w:r>
              <w:rPr>
                <w:rFonts w:cstheme="minorHAnsi"/>
                <w:b/>
              </w:rPr>
              <w:t>Details of planned event/activity(s)</w:t>
            </w:r>
            <w:r w:rsidRPr="00D94436">
              <w:rPr>
                <w:rFonts w:cstheme="minorHAnsi"/>
                <w:b/>
              </w:rPr>
              <w:t>:</w:t>
            </w:r>
          </w:p>
          <w:p w14:paraId="235A845C" w14:textId="77777777" w:rsidR="008C4922" w:rsidRPr="00D94436" w:rsidRDefault="008C4922" w:rsidP="00423C93">
            <w:pPr>
              <w:rPr>
                <w:rFonts w:cstheme="minorHAnsi"/>
                <w:b/>
              </w:rPr>
            </w:pPr>
            <w:r w:rsidRPr="00F8566A">
              <w:rPr>
                <w:rFonts w:cstheme="minorHAnsi"/>
                <w:i/>
              </w:rPr>
              <w:t xml:space="preserve">Explain here how you </w:t>
            </w:r>
            <w:r>
              <w:rPr>
                <w:rFonts w:cstheme="minorHAnsi"/>
                <w:i/>
              </w:rPr>
              <w:t>intend the event to benefit those involved and raise the profile of the Solar Chemicals community.</w:t>
            </w:r>
          </w:p>
        </w:tc>
        <w:tc>
          <w:tcPr>
            <w:tcW w:w="5268" w:type="dxa"/>
            <w:vAlign w:val="center"/>
          </w:tcPr>
          <w:p w14:paraId="62948D85" w14:textId="77777777" w:rsidR="008C4922" w:rsidRPr="00D94436" w:rsidRDefault="008C4922" w:rsidP="00423C93">
            <w:pPr>
              <w:rPr>
                <w:rFonts w:cstheme="minorHAnsi"/>
              </w:rPr>
            </w:pPr>
          </w:p>
        </w:tc>
      </w:tr>
      <w:tr w:rsidR="008C4922" w:rsidRPr="00D94436" w14:paraId="58B5434C" w14:textId="77777777" w:rsidTr="20124EBA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1A6701B2" w14:textId="77777777" w:rsidR="008C4922" w:rsidRPr="00D94436" w:rsidRDefault="008C4922" w:rsidP="00423C9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Brief indication of costs:</w:t>
            </w:r>
          </w:p>
        </w:tc>
        <w:tc>
          <w:tcPr>
            <w:tcW w:w="5268" w:type="dxa"/>
            <w:vAlign w:val="center"/>
          </w:tcPr>
          <w:p w14:paraId="7CB8CD9F" w14:textId="77777777" w:rsidR="008C4922" w:rsidRPr="00D94436" w:rsidRDefault="008C4922" w:rsidP="00423C93">
            <w:pPr>
              <w:rPr>
                <w:rFonts w:cstheme="minorHAnsi"/>
              </w:rPr>
            </w:pPr>
          </w:p>
        </w:tc>
      </w:tr>
      <w:bookmarkEnd w:id="0"/>
      <w:tr w:rsidR="008C4922" w:rsidRPr="00D94436" w14:paraId="1663DC5E" w14:textId="77777777" w:rsidTr="20124EBA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6618E05D" w14:textId="7AA38A02" w:rsidR="008C4922" w:rsidRPr="009B3759" w:rsidRDefault="20124EBA" w:rsidP="20124EBA">
            <w:r w:rsidRPr="20124EBA">
              <w:t>Potential impact of the planned event/activity in raising awareness or understanding of solar to chemicals.</w:t>
            </w:r>
          </w:p>
        </w:tc>
        <w:tc>
          <w:tcPr>
            <w:tcW w:w="5268" w:type="dxa"/>
            <w:vAlign w:val="center"/>
          </w:tcPr>
          <w:p w14:paraId="63643576" w14:textId="77777777" w:rsidR="008C4922" w:rsidRPr="00D94436" w:rsidRDefault="008C4922" w:rsidP="00423C93">
            <w:pPr>
              <w:rPr>
                <w:rFonts w:cstheme="minorHAnsi"/>
              </w:rPr>
            </w:pPr>
          </w:p>
        </w:tc>
      </w:tr>
      <w:tr w:rsidR="008C4922" w:rsidRPr="00D94436" w14:paraId="46689BCE" w14:textId="77777777" w:rsidTr="20124EBA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6AB1916A" w14:textId="49458D43" w:rsidR="008C4922" w:rsidRPr="008C4922" w:rsidRDefault="008C4922" w:rsidP="00423C93">
            <w:pPr>
              <w:rPr>
                <w:rFonts w:cstheme="minorHAnsi"/>
                <w:szCs w:val="24"/>
              </w:rPr>
            </w:pPr>
            <w:r w:rsidRPr="009B3759">
              <w:rPr>
                <w:rFonts w:cstheme="minorHAnsi"/>
                <w:szCs w:val="24"/>
              </w:rPr>
              <w:t xml:space="preserve">The nature of the audience targeted, with preference given to activities that lead to interaction with groups of people with a currently low level of awareness of solar to chemicals </w:t>
            </w:r>
          </w:p>
        </w:tc>
        <w:tc>
          <w:tcPr>
            <w:tcW w:w="5268" w:type="dxa"/>
            <w:vAlign w:val="center"/>
          </w:tcPr>
          <w:p w14:paraId="39247350" w14:textId="77777777" w:rsidR="008C4922" w:rsidRPr="00D94436" w:rsidRDefault="008C4922" w:rsidP="00423C93">
            <w:pPr>
              <w:rPr>
                <w:rFonts w:cstheme="minorHAnsi"/>
              </w:rPr>
            </w:pPr>
          </w:p>
        </w:tc>
      </w:tr>
      <w:tr w:rsidR="008C4922" w:rsidRPr="00D94436" w14:paraId="4EF76987" w14:textId="77777777" w:rsidTr="20124EBA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19CBA270" w14:textId="530E6C98" w:rsidR="008C4922" w:rsidRPr="009B3759" w:rsidRDefault="008C4922" w:rsidP="00423C93">
            <w:pPr>
              <w:rPr>
                <w:rFonts w:cstheme="minorHAnsi"/>
                <w:szCs w:val="24"/>
              </w:rPr>
            </w:pPr>
            <w:r w:rsidRPr="009B3759">
              <w:rPr>
                <w:rFonts w:cstheme="minorHAnsi"/>
                <w:szCs w:val="24"/>
              </w:rPr>
              <w:t>The availability of alternative resources (to facilitate under-resourced groups access)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5268" w:type="dxa"/>
            <w:vAlign w:val="center"/>
          </w:tcPr>
          <w:p w14:paraId="342372C9" w14:textId="77777777" w:rsidR="008C4922" w:rsidRPr="00D94436" w:rsidRDefault="008C4922" w:rsidP="00423C93">
            <w:pPr>
              <w:rPr>
                <w:rFonts w:cstheme="minorHAnsi"/>
              </w:rPr>
            </w:pPr>
          </w:p>
        </w:tc>
      </w:tr>
      <w:tr w:rsidR="008C4922" w:rsidRPr="00D94436" w14:paraId="5E114D59" w14:textId="77777777" w:rsidTr="20124EBA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6F7EEF86" w14:textId="77777777" w:rsidR="008C4922" w:rsidRDefault="008C4922" w:rsidP="00423C93">
            <w:pPr>
              <w:rPr>
                <w:rFonts w:cstheme="minorHAnsi"/>
                <w:szCs w:val="24"/>
              </w:rPr>
            </w:pPr>
            <w:r w:rsidRPr="009B3759">
              <w:rPr>
                <w:rFonts w:cstheme="minorHAnsi"/>
                <w:szCs w:val="24"/>
              </w:rPr>
              <w:t>Past awards to the same individual.</w:t>
            </w:r>
          </w:p>
          <w:p w14:paraId="1719EBF2" w14:textId="56DF7D80" w:rsidR="00701E45" w:rsidRPr="009B3759" w:rsidRDefault="00701E45" w:rsidP="00423C9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Have you received SCN funding previously Yes/No?  If </w:t>
            </w:r>
            <w:proofErr w:type="gramStart"/>
            <w:r>
              <w:rPr>
                <w:rFonts w:cstheme="minorHAnsi"/>
                <w:szCs w:val="24"/>
              </w:rPr>
              <w:t>Yes</w:t>
            </w:r>
            <w:proofErr w:type="gramEnd"/>
            <w:r>
              <w:rPr>
                <w:rFonts w:cstheme="minorHAnsi"/>
                <w:szCs w:val="24"/>
              </w:rPr>
              <w:t>, when and what for?</w:t>
            </w:r>
          </w:p>
        </w:tc>
        <w:tc>
          <w:tcPr>
            <w:tcW w:w="5268" w:type="dxa"/>
            <w:vAlign w:val="center"/>
          </w:tcPr>
          <w:p w14:paraId="587D6826" w14:textId="77777777" w:rsidR="008C4922" w:rsidRPr="00D94436" w:rsidRDefault="008C4922" w:rsidP="00423C93">
            <w:pPr>
              <w:rPr>
                <w:rFonts w:cstheme="minorHAnsi"/>
              </w:rPr>
            </w:pPr>
          </w:p>
        </w:tc>
      </w:tr>
    </w:tbl>
    <w:p w14:paraId="19A769E7" w14:textId="77777777" w:rsidR="00784563" w:rsidRPr="00D94436" w:rsidRDefault="00784563">
      <w:pPr>
        <w:rPr>
          <w:rFonts w:cstheme="minorHAnsi"/>
        </w:rPr>
      </w:pPr>
    </w:p>
    <w:sectPr w:rsidR="00784563" w:rsidRPr="00D94436" w:rsidSect="0072582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7F6E"/>
    <w:multiLevelType w:val="hybridMultilevel"/>
    <w:tmpl w:val="F14454A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65A0E38"/>
    <w:multiLevelType w:val="hybridMultilevel"/>
    <w:tmpl w:val="53320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035551">
    <w:abstractNumId w:val="0"/>
  </w:num>
  <w:num w:numId="2" w16cid:durableId="1042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3B"/>
    <w:rsid w:val="0000207D"/>
    <w:rsid w:val="00041615"/>
    <w:rsid w:val="00064419"/>
    <w:rsid w:val="000E32E0"/>
    <w:rsid w:val="001D6B4A"/>
    <w:rsid w:val="0037589B"/>
    <w:rsid w:val="003759AC"/>
    <w:rsid w:val="004F28F9"/>
    <w:rsid w:val="00520290"/>
    <w:rsid w:val="005277EE"/>
    <w:rsid w:val="005F7044"/>
    <w:rsid w:val="00602FD4"/>
    <w:rsid w:val="0066376D"/>
    <w:rsid w:val="00701E45"/>
    <w:rsid w:val="00714F67"/>
    <w:rsid w:val="00723662"/>
    <w:rsid w:val="00725820"/>
    <w:rsid w:val="00784563"/>
    <w:rsid w:val="007A0A16"/>
    <w:rsid w:val="007F40B2"/>
    <w:rsid w:val="00811D31"/>
    <w:rsid w:val="008C4922"/>
    <w:rsid w:val="00952132"/>
    <w:rsid w:val="0098147C"/>
    <w:rsid w:val="00984029"/>
    <w:rsid w:val="009B3759"/>
    <w:rsid w:val="009C473B"/>
    <w:rsid w:val="00A174B3"/>
    <w:rsid w:val="00B13900"/>
    <w:rsid w:val="00B2729E"/>
    <w:rsid w:val="00B408B7"/>
    <w:rsid w:val="00B41964"/>
    <w:rsid w:val="00B83DA4"/>
    <w:rsid w:val="00B86895"/>
    <w:rsid w:val="00BA6AF4"/>
    <w:rsid w:val="00BE2F22"/>
    <w:rsid w:val="00BF23C9"/>
    <w:rsid w:val="00CF70A1"/>
    <w:rsid w:val="00D00A7B"/>
    <w:rsid w:val="00D32843"/>
    <w:rsid w:val="00D36940"/>
    <w:rsid w:val="00D94436"/>
    <w:rsid w:val="00D97EFE"/>
    <w:rsid w:val="00EA5260"/>
    <w:rsid w:val="00EB04B1"/>
    <w:rsid w:val="00EC14BA"/>
    <w:rsid w:val="00EE56EA"/>
    <w:rsid w:val="00EF04B1"/>
    <w:rsid w:val="00F04DD4"/>
    <w:rsid w:val="00F12FB4"/>
    <w:rsid w:val="00F56FEC"/>
    <w:rsid w:val="00F708EB"/>
    <w:rsid w:val="00F8566A"/>
    <w:rsid w:val="00F87490"/>
    <w:rsid w:val="00FA3413"/>
    <w:rsid w:val="201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CE2C"/>
  <w15:chartTrackingRefBased/>
  <w15:docId w15:val="{A7174445-5573-4C16-961E-CE2ADBC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6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5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4BA"/>
    <w:pPr>
      <w:spacing w:after="200" w:line="276" w:lineRule="auto"/>
      <w:ind w:left="72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n@liverpoo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59</vt:i4>
      </vt:variant>
    </vt:vector>
  </HeadingPairs>
  <TitlesOfParts>
    <vt:vector size="60" baseType="lpstr">
      <vt:lpstr/>
      <vt:lpstr>    </vt:lpstr>
      <vt:lpstr>    Subsistence </vt:lpstr>
      <vt:lpstr>    Accommodation</vt:lpstr>
      <vt:lpstr>    Travel using a personal vehicle</vt:lpstr>
      <vt:lpstr>    Staff costs</vt:lpstr>
      <vt:lpstr>    </vt:lpstr>
      <vt:lpstr>    </vt:lpstr>
      <vt:lpstr>    Only an individual can claim expenses, we cannot refund your University or Insti</vt:lpstr>
      <vt:lpstr>    </vt:lpstr>
      <vt:lpstr>    You cannot apply retrospectively - the activity you wish to be funded for must t</vt:lpstr>
      <vt:lpstr>    </vt:lpstr>
      <vt:lpstr>    </vt:lpstr>
      <vt:lpstr>    </vt:lpstr>
      <vt:lpstr>    </vt:lpstr>
      <vt:lpstr>    </vt:lpstr>
      <vt:lpstr>    Applicants must be based at a UK higher education institute.</vt:lpstr>
      <vt:lpstr>    </vt:lpstr>
      <vt:lpstr>    Successful applicants will be required to provide a short report (200-250 words)</vt:lpstr>
      <vt:lpstr>    To apply, read the rules above carefully and complete the form below</vt:lpstr>
      <vt:lpstr>    Send your application to:  scn@liverpool.ac.uk </vt:lpstr>
      <vt:lpstr>    By 29th April 2025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The University of Liverpool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Glenda</dc:creator>
  <cp:keywords/>
  <dc:description/>
  <cp:lastModifiedBy>Wall, Glenda</cp:lastModifiedBy>
  <cp:revision>9</cp:revision>
  <dcterms:created xsi:type="dcterms:W3CDTF">2024-08-12T09:51:00Z</dcterms:created>
  <dcterms:modified xsi:type="dcterms:W3CDTF">2025-03-24T09:20:00Z</dcterms:modified>
</cp:coreProperties>
</file>